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656D0">
        <w:rPr>
          <w:rFonts w:ascii="Times New Roman" w:eastAsia="Arial Unicode MS" w:hAnsi="Times New Roman" w:cs="Times New Roman"/>
          <w:b/>
          <w:sz w:val="24"/>
          <w:szCs w:val="24"/>
          <w:lang w:eastAsia="lv-LV"/>
        </w:rPr>
        <w:t>Nr.281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C656D0">
        <w:rPr>
          <w:rFonts w:ascii="Times New Roman" w:eastAsia="Arial Unicode MS" w:hAnsi="Times New Roman" w:cs="Times New Roman"/>
          <w:sz w:val="24"/>
          <w:szCs w:val="24"/>
          <w:lang w:eastAsia="lv-LV"/>
        </w:rPr>
        <w:t>32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C656D0" w:rsidRPr="00D45E03" w:rsidRDefault="00C656D0" w:rsidP="00C656D0">
      <w:pPr>
        <w:pStyle w:val="Virsraksts1"/>
        <w:ind w:firstLine="0"/>
      </w:pPr>
      <w:r w:rsidRPr="00D45E03">
        <w:t>Par Madonas novada vēlēšanu komisijas locekļa apstiprināšanu</w:t>
      </w:r>
    </w:p>
    <w:p w:rsidR="00C656D0" w:rsidRPr="009C2F73" w:rsidRDefault="00C656D0" w:rsidP="00C656D0">
      <w:pPr>
        <w:spacing w:line="240" w:lineRule="auto"/>
        <w:jc w:val="both"/>
        <w:rPr>
          <w:rFonts w:ascii="Times New Roman" w:eastAsia="Calibri" w:hAnsi="Times New Roman" w:cs="Times New Roman"/>
          <w:sz w:val="24"/>
          <w:szCs w:val="24"/>
          <w:u w:val="single"/>
        </w:rPr>
      </w:pPr>
    </w:p>
    <w:p w:rsidR="00C656D0" w:rsidRPr="009C2F73" w:rsidRDefault="00C656D0" w:rsidP="000C447C">
      <w:pPr>
        <w:spacing w:after="0" w:line="240" w:lineRule="auto"/>
        <w:ind w:firstLine="720"/>
        <w:jc w:val="both"/>
        <w:rPr>
          <w:rFonts w:ascii="Times New Roman" w:eastAsia="Calibri" w:hAnsi="Times New Roman" w:cs="Times New Roman"/>
          <w:sz w:val="24"/>
          <w:szCs w:val="24"/>
        </w:rPr>
      </w:pPr>
      <w:r w:rsidRPr="009C2F73">
        <w:rPr>
          <w:rFonts w:ascii="Times New Roman" w:eastAsia="Calibri" w:hAnsi="Times New Roman" w:cs="Times New Roman"/>
          <w:sz w:val="24"/>
          <w:szCs w:val="24"/>
        </w:rPr>
        <w:t xml:space="preserve">2017.gada 21.augustā Madonas novada pašvaldības dome ir pieņēmusi lēmumu Nr.423 “Par Madonas novada vēlēšanu komisijas locekļu skaitu un locekļu kandidātu pieteikšanās termiņu”, ar kuru tika noteikts Madonas novada vēlēšanu komisijas skaitliskais sastāvs – 7 (septiņi) locekļi. Šobrīd komisija darbojas nepilnā  - 6 cilvēku sastāvā. </w:t>
      </w:r>
    </w:p>
    <w:p w:rsidR="00C656D0" w:rsidRPr="009C2F73" w:rsidRDefault="00C656D0" w:rsidP="000C447C">
      <w:pPr>
        <w:spacing w:after="0" w:line="240" w:lineRule="auto"/>
        <w:ind w:firstLine="720"/>
        <w:jc w:val="both"/>
        <w:rPr>
          <w:rFonts w:ascii="Times New Roman" w:eastAsia="Calibri" w:hAnsi="Times New Roman" w:cs="Times New Roman"/>
          <w:sz w:val="24"/>
          <w:szCs w:val="24"/>
        </w:rPr>
      </w:pPr>
      <w:r w:rsidRPr="009C2F73">
        <w:rPr>
          <w:rFonts w:ascii="Times New Roman" w:eastAsia="Calibri" w:hAnsi="Times New Roman" w:cs="Times New Roman"/>
          <w:sz w:val="24"/>
          <w:szCs w:val="24"/>
        </w:rPr>
        <w:t xml:space="preserve">Saskaņā ar Republikas pilsētu un novadu vēlēšanu komisiju un vēlēšanu iecirkņu komisiju likuma (turpmāk tekstā – Likums) 11.panta ceturto daļu – ja vēlēšanu komisijas loceklis savu darbību komisijā ir izbeidzis, dome pieņem lēmumu par komisijas locekļa kandidāta uzaicināšanu vai jaunu vēlēšanu komisijas locekļu kandidātu pieteikšanas termiņa izsludināšanu. </w:t>
      </w:r>
    </w:p>
    <w:p w:rsidR="00C656D0" w:rsidRPr="009C2F73" w:rsidRDefault="00C656D0" w:rsidP="000C447C">
      <w:pPr>
        <w:spacing w:after="160" w:line="240" w:lineRule="auto"/>
        <w:ind w:firstLine="720"/>
        <w:jc w:val="both"/>
        <w:rPr>
          <w:rFonts w:ascii="Times New Roman" w:eastAsia="Calibri" w:hAnsi="Times New Roman" w:cs="Times New Roman"/>
          <w:sz w:val="24"/>
          <w:szCs w:val="24"/>
        </w:rPr>
      </w:pPr>
      <w:r w:rsidRPr="009C2F73">
        <w:rPr>
          <w:rFonts w:ascii="Times New Roman" w:eastAsia="Calibri" w:hAnsi="Times New Roman" w:cs="Times New Roman"/>
          <w:sz w:val="24"/>
          <w:szCs w:val="24"/>
        </w:rPr>
        <w:t xml:space="preserve">Pamatojoties uz 2018.gada 31.maija domes lēmumu Nr.241 tika izsludināts Madonas novada vēlēšanu komisijas locekļa kandidāta pieteikšanās termiņš līdz 2018.gada 21.jūnijam. </w:t>
      </w:r>
    </w:p>
    <w:p w:rsidR="00C656D0" w:rsidRPr="009C2F73" w:rsidRDefault="00C656D0" w:rsidP="000C447C">
      <w:pPr>
        <w:spacing w:after="160" w:line="240" w:lineRule="auto"/>
        <w:ind w:firstLine="720"/>
        <w:jc w:val="both"/>
        <w:rPr>
          <w:rFonts w:ascii="Times New Roman" w:eastAsia="Calibri" w:hAnsi="Times New Roman" w:cs="Times New Roman"/>
          <w:sz w:val="24"/>
          <w:szCs w:val="24"/>
        </w:rPr>
      </w:pPr>
      <w:r w:rsidRPr="009C2F73">
        <w:rPr>
          <w:rFonts w:ascii="Times New Roman" w:eastAsia="Calibri" w:hAnsi="Times New Roman" w:cs="Times New Roman"/>
          <w:sz w:val="24"/>
          <w:szCs w:val="24"/>
        </w:rPr>
        <w:t xml:space="preserve">Noteiktajā termiņā ir pieteikušies 5 (pieci) novada vēlēšanu komisijas locekļa kandidāti: </w:t>
      </w:r>
    </w:p>
    <w:p w:rsidR="00C656D0" w:rsidRPr="009C2F73" w:rsidRDefault="00C656D0" w:rsidP="009C2F73">
      <w:pPr>
        <w:pStyle w:val="Sarakstarindkopa"/>
        <w:numPr>
          <w:ilvl w:val="0"/>
          <w:numId w:val="47"/>
        </w:numPr>
        <w:spacing w:after="160" w:line="240" w:lineRule="auto"/>
        <w:jc w:val="both"/>
        <w:rPr>
          <w:rFonts w:ascii="Times New Roman" w:eastAsia="Calibri" w:hAnsi="Times New Roman" w:cs="Times New Roman"/>
          <w:sz w:val="24"/>
          <w:szCs w:val="24"/>
        </w:rPr>
      </w:pPr>
      <w:r w:rsidRPr="009C2F73">
        <w:rPr>
          <w:rFonts w:ascii="Times New Roman" w:eastAsia="Calibri" w:hAnsi="Times New Roman" w:cs="Times New Roman"/>
          <w:sz w:val="24"/>
          <w:szCs w:val="24"/>
        </w:rPr>
        <w:t xml:space="preserve">Iluta </w:t>
      </w:r>
      <w:proofErr w:type="spellStart"/>
      <w:r w:rsidRPr="009C2F73">
        <w:rPr>
          <w:rFonts w:ascii="Times New Roman" w:eastAsia="Calibri" w:hAnsi="Times New Roman" w:cs="Times New Roman"/>
          <w:sz w:val="24"/>
          <w:szCs w:val="24"/>
        </w:rPr>
        <w:t>Zepa</w:t>
      </w:r>
      <w:proofErr w:type="spellEnd"/>
      <w:r w:rsidRPr="009C2F73">
        <w:rPr>
          <w:rFonts w:ascii="Times New Roman" w:eastAsia="Calibri" w:hAnsi="Times New Roman" w:cs="Times New Roman"/>
          <w:sz w:val="24"/>
          <w:szCs w:val="24"/>
        </w:rPr>
        <w:t xml:space="preserve"> – augstākā izglītība, darbavieta – SIA “</w:t>
      </w:r>
      <w:proofErr w:type="spellStart"/>
      <w:r w:rsidRPr="009C2F73">
        <w:rPr>
          <w:rFonts w:ascii="Times New Roman" w:eastAsia="Calibri" w:hAnsi="Times New Roman" w:cs="Times New Roman"/>
          <w:sz w:val="24"/>
          <w:szCs w:val="24"/>
        </w:rPr>
        <w:t>Heta</w:t>
      </w:r>
      <w:proofErr w:type="spellEnd"/>
      <w:r w:rsidRPr="009C2F73">
        <w:rPr>
          <w:rFonts w:ascii="Times New Roman" w:eastAsia="Calibri" w:hAnsi="Times New Roman" w:cs="Times New Roman"/>
          <w:sz w:val="24"/>
          <w:szCs w:val="24"/>
        </w:rPr>
        <w:t xml:space="preserve"> būve”, grāmatvede;</w:t>
      </w:r>
    </w:p>
    <w:p w:rsidR="00C656D0" w:rsidRPr="009C2F73" w:rsidRDefault="00C656D0" w:rsidP="009C2F73">
      <w:pPr>
        <w:pStyle w:val="Sarakstarindkopa"/>
        <w:numPr>
          <w:ilvl w:val="0"/>
          <w:numId w:val="47"/>
        </w:numPr>
        <w:spacing w:after="0" w:line="240" w:lineRule="auto"/>
        <w:jc w:val="both"/>
        <w:rPr>
          <w:rFonts w:ascii="Times New Roman" w:eastAsia="Calibri" w:hAnsi="Times New Roman" w:cs="Times New Roman"/>
          <w:sz w:val="24"/>
          <w:szCs w:val="24"/>
        </w:rPr>
      </w:pPr>
      <w:r w:rsidRPr="009C2F73">
        <w:rPr>
          <w:rFonts w:ascii="Times New Roman" w:eastAsia="Calibri" w:hAnsi="Times New Roman" w:cs="Times New Roman"/>
          <w:sz w:val="24"/>
          <w:szCs w:val="24"/>
        </w:rPr>
        <w:t>Inese Daugule – augstākā izglītība, darbavieta – Valsts sociālās apdrošināšanas aģentūra,</w:t>
      </w:r>
      <w:r w:rsidR="009C2F73" w:rsidRPr="009C2F73">
        <w:rPr>
          <w:rFonts w:ascii="Times New Roman" w:eastAsia="Calibri" w:hAnsi="Times New Roman" w:cs="Times New Roman"/>
          <w:sz w:val="24"/>
          <w:szCs w:val="24"/>
        </w:rPr>
        <w:t xml:space="preserve"> </w:t>
      </w:r>
      <w:r w:rsidRPr="009C2F73">
        <w:rPr>
          <w:rFonts w:ascii="Times New Roman" w:eastAsia="Calibri" w:hAnsi="Times New Roman" w:cs="Times New Roman"/>
          <w:sz w:val="24"/>
          <w:szCs w:val="24"/>
        </w:rPr>
        <w:t>pabalstu inspektors;</w:t>
      </w:r>
    </w:p>
    <w:p w:rsidR="00C656D0" w:rsidRPr="009C2F73" w:rsidRDefault="00C656D0" w:rsidP="009C2F73">
      <w:pPr>
        <w:pStyle w:val="Sarakstarindkopa"/>
        <w:numPr>
          <w:ilvl w:val="0"/>
          <w:numId w:val="47"/>
        </w:numPr>
        <w:spacing w:after="0" w:line="240" w:lineRule="auto"/>
        <w:jc w:val="both"/>
        <w:rPr>
          <w:rFonts w:ascii="Times New Roman" w:eastAsia="Calibri" w:hAnsi="Times New Roman" w:cs="Times New Roman"/>
          <w:sz w:val="24"/>
          <w:szCs w:val="24"/>
        </w:rPr>
      </w:pPr>
      <w:r w:rsidRPr="009C2F73">
        <w:rPr>
          <w:rFonts w:ascii="Times New Roman" w:eastAsia="Calibri" w:hAnsi="Times New Roman" w:cs="Times New Roman"/>
          <w:sz w:val="24"/>
          <w:szCs w:val="24"/>
        </w:rPr>
        <w:t xml:space="preserve">Inese Zālīte – augstākā profesionālā izglītība, darbavieta – Madonas novada pašvaldības </w:t>
      </w:r>
      <w:r w:rsidR="00086AAE" w:rsidRPr="009C2F73">
        <w:rPr>
          <w:rFonts w:ascii="Times New Roman" w:eastAsia="Calibri" w:hAnsi="Times New Roman" w:cs="Times New Roman"/>
          <w:sz w:val="24"/>
          <w:szCs w:val="24"/>
        </w:rPr>
        <w:t xml:space="preserve">Sociālais dienests, </w:t>
      </w:r>
      <w:r w:rsidRPr="009C2F73">
        <w:rPr>
          <w:rFonts w:ascii="Times New Roman" w:eastAsia="Calibri" w:hAnsi="Times New Roman" w:cs="Times New Roman"/>
          <w:sz w:val="24"/>
          <w:szCs w:val="24"/>
        </w:rPr>
        <w:t>sociālais darbinieks darbā ar ģimenēm un bērniem;</w:t>
      </w:r>
    </w:p>
    <w:p w:rsidR="00C656D0" w:rsidRPr="009C2F73" w:rsidRDefault="00C656D0" w:rsidP="009C2F73">
      <w:pPr>
        <w:pStyle w:val="Sarakstarindkopa"/>
        <w:numPr>
          <w:ilvl w:val="0"/>
          <w:numId w:val="47"/>
        </w:numPr>
        <w:spacing w:after="0" w:line="240" w:lineRule="auto"/>
        <w:jc w:val="both"/>
        <w:rPr>
          <w:rFonts w:ascii="Times New Roman" w:eastAsia="Calibri" w:hAnsi="Times New Roman" w:cs="Times New Roman"/>
          <w:sz w:val="24"/>
          <w:szCs w:val="24"/>
        </w:rPr>
      </w:pPr>
      <w:r w:rsidRPr="009C2F73">
        <w:rPr>
          <w:rFonts w:ascii="Times New Roman" w:eastAsia="Calibri" w:hAnsi="Times New Roman" w:cs="Times New Roman"/>
          <w:sz w:val="24"/>
          <w:szCs w:val="24"/>
        </w:rPr>
        <w:t xml:space="preserve">Ilze </w:t>
      </w:r>
      <w:proofErr w:type="spellStart"/>
      <w:r w:rsidRPr="009C2F73">
        <w:rPr>
          <w:rFonts w:ascii="Times New Roman" w:eastAsia="Calibri" w:hAnsi="Times New Roman" w:cs="Times New Roman"/>
          <w:sz w:val="24"/>
          <w:szCs w:val="24"/>
        </w:rPr>
        <w:t>Pleša</w:t>
      </w:r>
      <w:proofErr w:type="spellEnd"/>
      <w:r w:rsidRPr="009C2F73">
        <w:rPr>
          <w:rFonts w:ascii="Times New Roman" w:eastAsia="Calibri" w:hAnsi="Times New Roman" w:cs="Times New Roman"/>
          <w:sz w:val="24"/>
          <w:szCs w:val="24"/>
        </w:rPr>
        <w:t xml:space="preserve"> – augstākā izglītība, maģistra grāds, darbavieta – Madonas novada pašvaldība, juriste;</w:t>
      </w:r>
    </w:p>
    <w:p w:rsidR="00C656D0" w:rsidRPr="009C2F73" w:rsidRDefault="00C656D0" w:rsidP="009C2F73">
      <w:pPr>
        <w:pStyle w:val="Sarakstarindkopa"/>
        <w:numPr>
          <w:ilvl w:val="0"/>
          <w:numId w:val="47"/>
        </w:numPr>
        <w:spacing w:after="160" w:line="240" w:lineRule="auto"/>
        <w:jc w:val="both"/>
        <w:rPr>
          <w:rFonts w:ascii="Times New Roman" w:eastAsia="Calibri" w:hAnsi="Times New Roman" w:cs="Times New Roman"/>
          <w:sz w:val="24"/>
          <w:szCs w:val="24"/>
        </w:rPr>
      </w:pPr>
      <w:r w:rsidRPr="009C2F73">
        <w:rPr>
          <w:rFonts w:ascii="Times New Roman" w:eastAsia="Calibri" w:hAnsi="Times New Roman" w:cs="Times New Roman"/>
          <w:sz w:val="24"/>
          <w:szCs w:val="24"/>
        </w:rPr>
        <w:t>Jānis Irbe – augstākā izglītība, darbavieta – Madonas</w:t>
      </w:r>
      <w:r w:rsidR="00086AAE" w:rsidRPr="009C2F73">
        <w:rPr>
          <w:rFonts w:ascii="Times New Roman" w:eastAsia="Calibri" w:hAnsi="Times New Roman" w:cs="Times New Roman"/>
          <w:sz w:val="24"/>
          <w:szCs w:val="24"/>
        </w:rPr>
        <w:t xml:space="preserve"> Bērnu un jauniešu sports skola, </w:t>
      </w:r>
      <w:r w:rsidR="00B42E61" w:rsidRPr="009C2F73">
        <w:rPr>
          <w:rFonts w:ascii="Times New Roman" w:eastAsia="Calibri" w:hAnsi="Times New Roman" w:cs="Times New Roman"/>
          <w:sz w:val="24"/>
          <w:szCs w:val="24"/>
        </w:rPr>
        <w:t>BJSS direktora vietnieks.</w:t>
      </w:r>
    </w:p>
    <w:p w:rsidR="009C2F73" w:rsidRPr="009C2F73" w:rsidRDefault="00C656D0" w:rsidP="009C2F73">
      <w:pPr>
        <w:spacing w:before="100" w:beforeAutospacing="1" w:after="0" w:line="240" w:lineRule="auto"/>
        <w:ind w:firstLine="720"/>
        <w:jc w:val="both"/>
        <w:rPr>
          <w:rFonts w:ascii="Times New Roman" w:eastAsia="Times New Roman" w:hAnsi="Times New Roman" w:cs="Times New Roman"/>
          <w:sz w:val="24"/>
          <w:szCs w:val="24"/>
          <w:lang w:eastAsia="lv-LV"/>
        </w:rPr>
      </w:pPr>
      <w:r w:rsidRPr="009C2F73">
        <w:rPr>
          <w:rFonts w:ascii="Times New Roman" w:eastAsia="Times New Roman" w:hAnsi="Times New Roman" w:cs="Times New Roman"/>
          <w:bCs/>
          <w:sz w:val="24"/>
          <w:szCs w:val="24"/>
          <w:lang w:eastAsia="lv-LV"/>
        </w:rPr>
        <w:t xml:space="preserve">Saskaņā ar Likuma 6.pantu </w:t>
      </w:r>
      <w:r w:rsidRPr="009C2F73">
        <w:rPr>
          <w:rFonts w:ascii="Times New Roman" w:eastAsia="Times New Roman" w:hAnsi="Times New Roman" w:cs="Times New Roman"/>
          <w:sz w:val="24"/>
          <w:szCs w:val="24"/>
          <w:lang w:eastAsia="lv-LV"/>
        </w:rPr>
        <w:t xml:space="preserve">(Vēlēšanu komisijas un iecirkņu komisijas izveidojamas no Latvijas pilsoņiem, kuri prot latviešu valodu un kuriem ir vismaz vispārējā vidējā izglītība.  Par vēlēšanu komisijas vai iecirkņa komisijas locekli nevar būt Saeimas, attiecīgās republikas pilsētas domes vai novada domes deputāts. Par iecirkņa komisijas locekli nevar būt persona, kura ir pieteikta par deputāta kandidātu vai ir kandidātu saraksta iesniedzēja. Viena un tā pati persona, izņemot </w:t>
      </w:r>
      <w:hyperlink r:id="rId6" w:anchor="p1" w:tgtFrame="_blank" w:history="1">
        <w:r w:rsidRPr="009C2F73">
          <w:rPr>
            <w:rFonts w:ascii="Times New Roman" w:eastAsia="Times New Roman" w:hAnsi="Times New Roman" w:cs="Times New Roman"/>
            <w:sz w:val="24"/>
            <w:szCs w:val="24"/>
            <w:u w:val="single"/>
            <w:lang w:eastAsia="lv-LV"/>
          </w:rPr>
          <w:t>1.panta</w:t>
        </w:r>
      </w:hyperlink>
      <w:r w:rsidRPr="009C2F73">
        <w:rPr>
          <w:rFonts w:ascii="Times New Roman" w:eastAsia="Times New Roman" w:hAnsi="Times New Roman" w:cs="Times New Roman"/>
          <w:sz w:val="24"/>
          <w:szCs w:val="24"/>
          <w:lang w:eastAsia="lv-LV"/>
        </w:rPr>
        <w:t xml:space="preserve"> ceturtajā daļā noteiktos gadījumus, nevar būt vairākās komisijās.</w:t>
      </w:r>
    </w:p>
    <w:p w:rsidR="00933773" w:rsidRPr="009C2F73" w:rsidRDefault="00C656D0" w:rsidP="009C2F73">
      <w:pPr>
        <w:spacing w:before="100" w:beforeAutospacing="1" w:after="0" w:line="240" w:lineRule="auto"/>
        <w:ind w:firstLine="720"/>
        <w:jc w:val="both"/>
        <w:rPr>
          <w:rFonts w:ascii="Times New Roman" w:eastAsia="Times New Roman" w:hAnsi="Times New Roman" w:cs="Times New Roman"/>
          <w:sz w:val="24"/>
          <w:szCs w:val="24"/>
          <w:lang w:eastAsia="lv-LV"/>
        </w:rPr>
      </w:pPr>
      <w:r w:rsidRPr="009C2F73">
        <w:rPr>
          <w:rFonts w:ascii="Times New Roman" w:eastAsia="Times New Roman" w:hAnsi="Times New Roman" w:cs="Times New Roman"/>
          <w:bCs/>
          <w:sz w:val="24"/>
          <w:szCs w:val="24"/>
          <w:lang w:eastAsia="lv-LV"/>
        </w:rPr>
        <w:t>Saskaņā ar Likuma 10. pantu</w:t>
      </w:r>
      <w:r w:rsidRPr="009C2F73">
        <w:rPr>
          <w:rFonts w:ascii="Times New Roman" w:eastAsia="Times New Roman" w:hAnsi="Times New Roman" w:cs="Times New Roman"/>
          <w:sz w:val="24"/>
          <w:szCs w:val="24"/>
          <w:lang w:eastAsia="lv-LV"/>
        </w:rPr>
        <w:t xml:space="preserve"> dome pārbauda, vai pieteiktais kandidāts atbilst likumā noteiktajām prasībām (</w:t>
      </w:r>
      <w:hyperlink r:id="rId7" w:anchor="p6" w:tgtFrame="_blank" w:history="1">
        <w:r w:rsidRPr="009C2F73">
          <w:rPr>
            <w:rFonts w:ascii="Times New Roman" w:eastAsia="Times New Roman" w:hAnsi="Times New Roman" w:cs="Times New Roman"/>
            <w:sz w:val="24"/>
            <w:szCs w:val="24"/>
            <w:u w:val="single"/>
            <w:lang w:eastAsia="lv-LV"/>
          </w:rPr>
          <w:t>6. pants</w:t>
        </w:r>
      </w:hyperlink>
      <w:r w:rsidRPr="009C2F73">
        <w:rPr>
          <w:rFonts w:ascii="Times New Roman" w:eastAsia="Times New Roman" w:hAnsi="Times New Roman" w:cs="Times New Roman"/>
          <w:sz w:val="24"/>
          <w:szCs w:val="24"/>
          <w:lang w:eastAsia="lv-LV"/>
        </w:rPr>
        <w:t xml:space="preserve">). Par katru kandidātu balso atsevišķi. Par ievēlētiem uzskatāmi tie kandidāti, kuri saņēmuši visvairāk balsu, taču ne mazāk, kā nepieciešams lēmuma </w:t>
      </w:r>
      <w:r w:rsidRPr="009C2F73">
        <w:rPr>
          <w:rFonts w:ascii="Times New Roman" w:eastAsia="Times New Roman" w:hAnsi="Times New Roman" w:cs="Times New Roman"/>
          <w:sz w:val="24"/>
          <w:szCs w:val="24"/>
          <w:lang w:eastAsia="lv-LV"/>
        </w:rPr>
        <w:lastRenderedPageBreak/>
        <w:t>pieņemšanai. Tie kandidāti, kuri saņēmuši ievēlēšanai nepieciešamo balsu skaitu, bet neiekļūst vēlēšanu komisijā, tiek iekļauti vēlēšanu komisijas locekļu kandidātu sarakstā.  Vēlēšanu komisijas un iecirkņa komisijas locekļiem dome izsniedz Centrālās vēlēšanu komisijas apstiprināta parauga apliecības. Dome par vēlēšanu komisijas izveidošanu un tās sastāvu piecu dienu laikā pēc vēlēšanu komisijas ievēlēšanas paziņo Centrālajai vēlēšanu komisijai. Paziņojumā jānorāda informācija, kas par katru komisijas locekli sniegta pieteikumā (</w:t>
      </w:r>
      <w:hyperlink r:id="rId8" w:anchor="p8" w:tgtFrame="_blank" w:history="1">
        <w:r w:rsidRPr="009C2F73">
          <w:rPr>
            <w:rFonts w:ascii="Times New Roman" w:eastAsia="Times New Roman" w:hAnsi="Times New Roman" w:cs="Times New Roman"/>
            <w:sz w:val="24"/>
            <w:szCs w:val="24"/>
            <w:u w:val="single"/>
            <w:lang w:eastAsia="lv-LV"/>
          </w:rPr>
          <w:t>8.panta</w:t>
        </w:r>
      </w:hyperlink>
      <w:r w:rsidRPr="009C2F73">
        <w:rPr>
          <w:rFonts w:ascii="Times New Roman" w:eastAsia="Times New Roman" w:hAnsi="Times New Roman" w:cs="Times New Roman"/>
          <w:sz w:val="24"/>
          <w:szCs w:val="24"/>
          <w:lang w:eastAsia="lv-LV"/>
        </w:rPr>
        <w:t xml:space="preserve"> pirmā daļa).</w:t>
      </w:r>
    </w:p>
    <w:p w:rsidR="00933773" w:rsidRPr="009C2F73" w:rsidRDefault="00C656D0" w:rsidP="000C447C">
      <w:pPr>
        <w:spacing w:after="0" w:line="240" w:lineRule="auto"/>
        <w:ind w:firstLine="720"/>
        <w:jc w:val="both"/>
        <w:rPr>
          <w:rFonts w:ascii="Times New Roman" w:eastAsia="SimSun" w:hAnsi="Times New Roman" w:cs="Times New Roman"/>
          <w:b/>
          <w:kern w:val="3"/>
          <w:sz w:val="24"/>
          <w:szCs w:val="24"/>
          <w:lang w:eastAsia="zh-CN" w:bidi="hi-IN"/>
        </w:rPr>
      </w:pPr>
      <w:r w:rsidRPr="009C2F73">
        <w:rPr>
          <w:rFonts w:ascii="Times New Roman" w:eastAsia="Calibri" w:hAnsi="Times New Roman" w:cs="Times New Roman"/>
          <w:sz w:val="24"/>
          <w:szCs w:val="24"/>
        </w:rPr>
        <w:t xml:space="preserve">Noklausījusies izpilddirektora </w:t>
      </w:r>
      <w:proofErr w:type="spellStart"/>
      <w:r w:rsidRPr="009C2F73">
        <w:rPr>
          <w:rFonts w:ascii="Times New Roman" w:eastAsia="Calibri" w:hAnsi="Times New Roman" w:cs="Times New Roman"/>
          <w:sz w:val="24"/>
          <w:szCs w:val="24"/>
        </w:rPr>
        <w:t>Ā.Vilšķērsta</w:t>
      </w:r>
      <w:proofErr w:type="spellEnd"/>
      <w:r w:rsidRPr="009C2F73">
        <w:rPr>
          <w:rFonts w:ascii="Times New Roman" w:eastAsia="Calibri" w:hAnsi="Times New Roman" w:cs="Times New Roman"/>
          <w:sz w:val="24"/>
          <w:szCs w:val="24"/>
        </w:rPr>
        <w:t xml:space="preserve"> sniegto informāciju, pamatojoties uz likuma “Par pašvaldībām” 21.panta pirmās daļas 24.un 25.punktu, Republikas pilsētas un novada vēlēšanu komisiju un vēlēšanu iecirkņu komisiju likuma 11.panta ceturto daļu, </w:t>
      </w:r>
      <w:r w:rsidR="00933773" w:rsidRPr="009C2F73">
        <w:rPr>
          <w:rFonts w:ascii="Times New Roman" w:eastAsia="SimSun" w:hAnsi="Times New Roman" w:cs="Times New Roman"/>
          <w:b/>
          <w:bCs/>
          <w:kern w:val="3"/>
          <w:sz w:val="24"/>
          <w:szCs w:val="24"/>
          <w:lang w:eastAsia="zh-CN" w:bidi="hi-IN"/>
        </w:rPr>
        <w:t>atklāti balsojot</w:t>
      </w:r>
      <w:r w:rsidR="00933773" w:rsidRPr="009C2F73">
        <w:rPr>
          <w:rFonts w:ascii="Times New Roman" w:eastAsia="SimSun" w:hAnsi="Times New Roman" w:cs="Times New Roman"/>
          <w:kern w:val="3"/>
          <w:sz w:val="24"/>
          <w:szCs w:val="24"/>
          <w:lang w:eastAsia="zh-CN" w:bidi="hi-IN"/>
        </w:rPr>
        <w:t xml:space="preserve">: </w:t>
      </w:r>
      <w:r w:rsidR="00FC1B12" w:rsidRPr="009C2F73">
        <w:rPr>
          <w:rFonts w:ascii="Times New Roman" w:eastAsia="SimSun" w:hAnsi="Times New Roman" w:cs="Times New Roman"/>
          <w:b/>
          <w:kern w:val="3"/>
          <w:sz w:val="24"/>
          <w:szCs w:val="24"/>
          <w:lang w:eastAsia="zh-CN" w:bidi="hi-IN"/>
        </w:rPr>
        <w:t>PAR – 7</w:t>
      </w:r>
      <w:r w:rsidR="00933773" w:rsidRPr="009C2F73">
        <w:rPr>
          <w:rFonts w:ascii="Times New Roman" w:eastAsia="SimSun" w:hAnsi="Times New Roman" w:cs="Times New Roman"/>
          <w:b/>
          <w:kern w:val="3"/>
          <w:sz w:val="24"/>
          <w:szCs w:val="24"/>
          <w:lang w:eastAsia="zh-CN" w:bidi="hi-IN"/>
        </w:rPr>
        <w:t xml:space="preserve"> </w:t>
      </w:r>
      <w:r w:rsidR="00933773" w:rsidRPr="009C2F73">
        <w:rPr>
          <w:rFonts w:ascii="Times New Roman" w:eastAsia="SimSun" w:hAnsi="Times New Roman" w:cs="Times New Roman"/>
          <w:kern w:val="3"/>
          <w:sz w:val="24"/>
          <w:szCs w:val="24"/>
          <w:lang w:eastAsia="zh-CN" w:bidi="hi-IN"/>
        </w:rPr>
        <w:t>(</w:t>
      </w:r>
      <w:r w:rsidR="00933773" w:rsidRPr="009C2F73">
        <w:rPr>
          <w:rFonts w:ascii="Times New Roman" w:eastAsia="Calibri" w:hAnsi="Times New Roman" w:cs="Times New Roman"/>
          <w:sz w:val="24"/>
          <w:szCs w:val="24"/>
        </w:rPr>
        <w:t xml:space="preserve">Zigfrīds Gora, </w:t>
      </w:r>
      <w:r w:rsidR="00D2699C" w:rsidRPr="009C2F73">
        <w:rPr>
          <w:rFonts w:ascii="Times New Roman" w:eastAsia="SimSun" w:hAnsi="Times New Roman" w:cs="Times New Roman"/>
          <w:kern w:val="3"/>
          <w:sz w:val="24"/>
          <w:szCs w:val="24"/>
          <w:lang w:eastAsia="zh-CN" w:bidi="hi-IN"/>
        </w:rPr>
        <w:t>Ivars Miķelsons</w:t>
      </w:r>
      <w:r w:rsidR="00933773" w:rsidRPr="009C2F73">
        <w:rPr>
          <w:rFonts w:ascii="Times New Roman" w:eastAsia="SimSun" w:hAnsi="Times New Roman" w:cs="Times New Roman"/>
          <w:kern w:val="3"/>
          <w:sz w:val="24"/>
          <w:szCs w:val="24"/>
          <w:lang w:eastAsia="zh-CN" w:bidi="hi-IN"/>
        </w:rPr>
        <w:t>,</w:t>
      </w:r>
      <w:r w:rsidR="00933773" w:rsidRPr="009C2F73">
        <w:rPr>
          <w:rFonts w:ascii="Times New Roman" w:eastAsia="Calibri" w:hAnsi="Times New Roman" w:cs="Times New Roman"/>
          <w:sz w:val="24"/>
          <w:szCs w:val="24"/>
        </w:rPr>
        <w:t xml:space="preserve"> Valda Kļaviņa, Andris Sakne, Rihards Saulītis, </w:t>
      </w:r>
      <w:r w:rsidR="00D2699C" w:rsidRPr="009C2F73">
        <w:rPr>
          <w:rFonts w:ascii="Times New Roman" w:eastAsia="Calibri" w:hAnsi="Times New Roman" w:cs="Times New Roman"/>
          <w:sz w:val="24"/>
          <w:szCs w:val="24"/>
        </w:rPr>
        <w:t>Inese Strode,</w:t>
      </w:r>
      <w:r w:rsidR="00933773" w:rsidRPr="009C2F73">
        <w:rPr>
          <w:rFonts w:ascii="Times New Roman" w:eastAsia="Calibri" w:hAnsi="Times New Roman" w:cs="Times New Roman"/>
          <w:sz w:val="24"/>
          <w:szCs w:val="24"/>
        </w:rPr>
        <w:t xml:space="preserve"> Gatis Teilis</w:t>
      </w:r>
      <w:r w:rsidR="00933773" w:rsidRPr="009C2F73">
        <w:rPr>
          <w:rFonts w:ascii="Times New Roman" w:eastAsia="SimSun" w:hAnsi="Times New Roman" w:cs="Times New Roman"/>
          <w:kern w:val="3"/>
          <w:sz w:val="24"/>
          <w:szCs w:val="24"/>
          <w:lang w:eastAsia="zh-CN" w:bidi="hi-IN"/>
        </w:rPr>
        <w:t xml:space="preserve">), </w:t>
      </w:r>
      <w:r w:rsidR="00D2699C" w:rsidRPr="009C2F73">
        <w:rPr>
          <w:rFonts w:ascii="Times New Roman" w:eastAsia="SimSun" w:hAnsi="Times New Roman" w:cs="Times New Roman"/>
          <w:b/>
          <w:kern w:val="3"/>
          <w:sz w:val="24"/>
          <w:szCs w:val="24"/>
          <w:lang w:eastAsia="zh-CN" w:bidi="hi-IN"/>
        </w:rPr>
        <w:t xml:space="preserve">PRET – NAV,  ATTURAS – 4 </w:t>
      </w:r>
      <w:r w:rsidR="00D2699C" w:rsidRPr="009C2F73">
        <w:rPr>
          <w:rFonts w:ascii="Times New Roman" w:eastAsia="SimSun" w:hAnsi="Times New Roman" w:cs="Times New Roman"/>
          <w:kern w:val="3"/>
          <w:sz w:val="24"/>
          <w:szCs w:val="24"/>
          <w:lang w:eastAsia="zh-CN" w:bidi="hi-IN"/>
        </w:rPr>
        <w:t xml:space="preserve">(Antra </w:t>
      </w:r>
      <w:proofErr w:type="spellStart"/>
      <w:r w:rsidR="00D2699C" w:rsidRPr="009C2F73">
        <w:rPr>
          <w:rFonts w:ascii="Times New Roman" w:eastAsia="SimSun" w:hAnsi="Times New Roman" w:cs="Times New Roman"/>
          <w:kern w:val="3"/>
          <w:sz w:val="24"/>
          <w:szCs w:val="24"/>
          <w:lang w:eastAsia="zh-CN" w:bidi="hi-IN"/>
        </w:rPr>
        <w:t>Gotlaufa</w:t>
      </w:r>
      <w:proofErr w:type="spellEnd"/>
      <w:r w:rsidR="00D2699C" w:rsidRPr="009C2F73">
        <w:rPr>
          <w:rFonts w:ascii="Times New Roman" w:eastAsia="SimSun" w:hAnsi="Times New Roman" w:cs="Times New Roman"/>
          <w:kern w:val="3"/>
          <w:sz w:val="24"/>
          <w:szCs w:val="24"/>
          <w:lang w:eastAsia="zh-CN" w:bidi="hi-IN"/>
        </w:rPr>
        <w:t xml:space="preserve">, Artūrs </w:t>
      </w:r>
      <w:proofErr w:type="spellStart"/>
      <w:r w:rsidR="00D2699C" w:rsidRPr="009C2F73">
        <w:rPr>
          <w:rFonts w:ascii="Times New Roman" w:eastAsia="SimSun" w:hAnsi="Times New Roman" w:cs="Times New Roman"/>
          <w:kern w:val="3"/>
          <w:sz w:val="24"/>
          <w:szCs w:val="24"/>
          <w:lang w:eastAsia="zh-CN" w:bidi="hi-IN"/>
        </w:rPr>
        <w:t>Grandāns</w:t>
      </w:r>
      <w:proofErr w:type="spellEnd"/>
      <w:r w:rsidR="00D2699C" w:rsidRPr="009C2F73">
        <w:rPr>
          <w:rFonts w:ascii="Times New Roman" w:eastAsia="SimSun" w:hAnsi="Times New Roman" w:cs="Times New Roman"/>
          <w:kern w:val="3"/>
          <w:sz w:val="24"/>
          <w:szCs w:val="24"/>
          <w:lang w:eastAsia="zh-CN" w:bidi="hi-IN"/>
        </w:rPr>
        <w:t>, Gunārs Ikaunieks, Aleksandrs Šrubs)</w:t>
      </w:r>
      <w:r w:rsidR="00933773" w:rsidRPr="009C2F73">
        <w:rPr>
          <w:rFonts w:ascii="Times New Roman" w:eastAsia="Calibri" w:hAnsi="Times New Roman" w:cs="Times New Roman"/>
          <w:sz w:val="24"/>
          <w:szCs w:val="24"/>
        </w:rPr>
        <w:t>,</w:t>
      </w:r>
      <w:r w:rsidR="00933773" w:rsidRPr="009C2F73">
        <w:rPr>
          <w:rFonts w:ascii="Times New Roman" w:eastAsia="SimSun" w:hAnsi="Times New Roman" w:cs="Times New Roman"/>
          <w:kern w:val="3"/>
          <w:sz w:val="24"/>
          <w:szCs w:val="24"/>
          <w:lang w:eastAsia="zh-CN" w:bidi="hi-IN"/>
        </w:rPr>
        <w:t xml:space="preserve"> Madonas novada pašvaldības dome</w:t>
      </w:r>
      <w:r w:rsidR="00933773" w:rsidRPr="009C2F73">
        <w:rPr>
          <w:rFonts w:ascii="Times New Roman" w:eastAsia="SimSun" w:hAnsi="Times New Roman" w:cs="Times New Roman"/>
          <w:b/>
          <w:kern w:val="3"/>
          <w:sz w:val="24"/>
          <w:szCs w:val="24"/>
          <w:lang w:eastAsia="zh-CN" w:bidi="hi-IN"/>
        </w:rPr>
        <w:t xml:space="preserve">  NOLEMJ:</w:t>
      </w:r>
    </w:p>
    <w:p w:rsidR="00490FD0" w:rsidRDefault="00C656D0" w:rsidP="00490FD0">
      <w:pPr>
        <w:pStyle w:val="Sarakstarindkopa"/>
        <w:numPr>
          <w:ilvl w:val="0"/>
          <w:numId w:val="48"/>
        </w:numPr>
        <w:spacing w:before="100" w:beforeAutospacing="1" w:after="0" w:line="240" w:lineRule="auto"/>
        <w:jc w:val="both"/>
        <w:rPr>
          <w:rFonts w:ascii="Times New Roman" w:eastAsia="Calibri" w:hAnsi="Times New Roman" w:cs="Times New Roman"/>
          <w:sz w:val="24"/>
          <w:szCs w:val="24"/>
        </w:rPr>
      </w:pPr>
      <w:r w:rsidRPr="00490FD0">
        <w:rPr>
          <w:rFonts w:ascii="Times New Roman" w:eastAsia="Calibri" w:hAnsi="Times New Roman" w:cs="Times New Roman"/>
          <w:sz w:val="24"/>
          <w:szCs w:val="24"/>
        </w:rPr>
        <w:t xml:space="preserve">Apstiprināt par Madonas novada pašvaldības Vēlēšanu komisija locekli </w:t>
      </w:r>
      <w:r w:rsidR="00FC1B12" w:rsidRPr="00490FD0">
        <w:rPr>
          <w:rFonts w:ascii="Times New Roman" w:eastAsia="Calibri" w:hAnsi="Times New Roman" w:cs="Times New Roman"/>
          <w:sz w:val="24"/>
          <w:szCs w:val="24"/>
        </w:rPr>
        <w:t>Ilzi Plešu.</w:t>
      </w:r>
    </w:p>
    <w:p w:rsidR="000A5CFD" w:rsidRPr="00490FD0" w:rsidRDefault="000A5CFD" w:rsidP="00490FD0">
      <w:pPr>
        <w:pStyle w:val="Sarakstarindkopa"/>
        <w:numPr>
          <w:ilvl w:val="0"/>
          <w:numId w:val="48"/>
        </w:numPr>
        <w:spacing w:before="100" w:beforeAutospacing="1" w:after="0" w:line="240" w:lineRule="auto"/>
        <w:jc w:val="both"/>
        <w:rPr>
          <w:rFonts w:ascii="Times New Roman" w:eastAsia="Calibri" w:hAnsi="Times New Roman" w:cs="Times New Roman"/>
          <w:sz w:val="24"/>
          <w:szCs w:val="24"/>
        </w:rPr>
      </w:pPr>
      <w:bookmarkStart w:id="0" w:name="_GoBack"/>
      <w:bookmarkEnd w:id="0"/>
      <w:r w:rsidRPr="00490FD0">
        <w:rPr>
          <w:rFonts w:ascii="Times New Roman" w:eastAsia="Calibri" w:hAnsi="Times New Roman" w:cs="Times New Roman"/>
          <w:sz w:val="24"/>
          <w:szCs w:val="24"/>
        </w:rPr>
        <w:t xml:space="preserve">Uzdot Administratīvajai nodaļai piecu dienu laikā paziņot par Madonas novada Vēlēšanu komisijas locekļa apstiprināšanu Centrālajai vēlēšanu komisijai. </w:t>
      </w:r>
    </w:p>
    <w:p w:rsidR="003C4323" w:rsidRPr="009C2F73" w:rsidRDefault="003C4323" w:rsidP="000C447C">
      <w:pPr>
        <w:keepNext/>
        <w:spacing w:after="0" w:line="240" w:lineRule="auto"/>
        <w:outlineLvl w:val="0"/>
        <w:rPr>
          <w:rFonts w:ascii="Times New Roman" w:eastAsia="Arial Unicode MS" w:hAnsi="Times New Roman" w:cs="Times New Roman"/>
          <w:b/>
          <w:sz w:val="24"/>
          <w:szCs w:val="24"/>
          <w:lang w:eastAsia="lv-LV"/>
        </w:rPr>
      </w:pPr>
    </w:p>
    <w:p w:rsidR="00134806" w:rsidRPr="009C2F73" w:rsidRDefault="00134806" w:rsidP="000C447C">
      <w:pPr>
        <w:keepNext/>
        <w:spacing w:after="0" w:line="240" w:lineRule="auto"/>
        <w:outlineLvl w:val="0"/>
        <w:rPr>
          <w:rFonts w:ascii="Times New Roman" w:eastAsia="Arial Unicode MS" w:hAnsi="Times New Roman" w:cs="Times New Roman"/>
          <w:b/>
          <w:sz w:val="24"/>
          <w:szCs w:val="24"/>
          <w:lang w:eastAsia="lv-LV"/>
        </w:rPr>
      </w:pPr>
    </w:p>
    <w:p w:rsidR="00807CBF" w:rsidRPr="009C2F73" w:rsidRDefault="00807CBF" w:rsidP="003E1183">
      <w:pPr>
        <w:keepNext/>
        <w:spacing w:after="0" w:line="240" w:lineRule="auto"/>
        <w:outlineLvl w:val="0"/>
        <w:rPr>
          <w:rFonts w:ascii="Times New Roman" w:eastAsia="Arial Unicode MS" w:hAnsi="Times New Roman" w:cs="Times New Roman"/>
          <w:b/>
          <w:sz w:val="24"/>
          <w:szCs w:val="24"/>
          <w:lang w:eastAsia="lv-LV"/>
        </w:rPr>
      </w:pPr>
    </w:p>
    <w:p w:rsidR="005F597A" w:rsidRPr="009C2F73" w:rsidRDefault="00680789" w:rsidP="003E1183">
      <w:pPr>
        <w:spacing w:after="0" w:line="240" w:lineRule="auto"/>
        <w:ind w:firstLine="720"/>
        <w:jc w:val="both"/>
        <w:rPr>
          <w:rFonts w:ascii="Times New Roman" w:eastAsia="Calibri" w:hAnsi="Times New Roman" w:cs="Times New Roman"/>
          <w:sz w:val="24"/>
          <w:szCs w:val="24"/>
        </w:rPr>
      </w:pPr>
      <w:r w:rsidRPr="009C2F73">
        <w:rPr>
          <w:rFonts w:ascii="Times New Roman" w:eastAsia="Calibri" w:hAnsi="Times New Roman" w:cs="Times New Roman"/>
          <w:sz w:val="24"/>
          <w:szCs w:val="24"/>
        </w:rPr>
        <w:t xml:space="preserve">Domes priekšsēdētāja </w:t>
      </w:r>
      <w:r w:rsidR="00404E55" w:rsidRPr="009C2F73">
        <w:rPr>
          <w:rFonts w:ascii="Times New Roman" w:eastAsia="Calibri" w:hAnsi="Times New Roman" w:cs="Times New Roman"/>
          <w:sz w:val="24"/>
          <w:szCs w:val="24"/>
        </w:rPr>
        <w:t>vietnieks</w:t>
      </w:r>
      <w:r w:rsidR="00735430" w:rsidRPr="009C2F73">
        <w:rPr>
          <w:rFonts w:ascii="Times New Roman" w:eastAsia="Calibri" w:hAnsi="Times New Roman" w:cs="Times New Roman"/>
          <w:sz w:val="24"/>
          <w:szCs w:val="24"/>
        </w:rPr>
        <w:tab/>
      </w:r>
      <w:r w:rsidR="00735430" w:rsidRPr="009C2F73">
        <w:rPr>
          <w:rFonts w:ascii="Times New Roman" w:eastAsia="Calibri" w:hAnsi="Times New Roman" w:cs="Times New Roman"/>
          <w:sz w:val="24"/>
          <w:szCs w:val="24"/>
        </w:rPr>
        <w:tab/>
      </w:r>
      <w:r w:rsidR="00735430" w:rsidRPr="009C2F73">
        <w:rPr>
          <w:rFonts w:ascii="Times New Roman" w:eastAsia="Calibri" w:hAnsi="Times New Roman" w:cs="Times New Roman"/>
          <w:sz w:val="24"/>
          <w:szCs w:val="24"/>
        </w:rPr>
        <w:tab/>
      </w:r>
      <w:r w:rsidR="00735430" w:rsidRPr="009C2F73">
        <w:rPr>
          <w:rFonts w:ascii="Times New Roman" w:eastAsia="Calibri" w:hAnsi="Times New Roman" w:cs="Times New Roman"/>
          <w:sz w:val="24"/>
          <w:szCs w:val="24"/>
        </w:rPr>
        <w:tab/>
      </w:r>
      <w:r w:rsidR="004D5B49" w:rsidRPr="009C2F73">
        <w:rPr>
          <w:rFonts w:ascii="Times New Roman" w:eastAsia="Calibri" w:hAnsi="Times New Roman" w:cs="Times New Roman"/>
          <w:sz w:val="24"/>
          <w:szCs w:val="24"/>
        </w:rPr>
        <w:tab/>
      </w:r>
      <w:proofErr w:type="spellStart"/>
      <w:r w:rsidR="00404E55" w:rsidRPr="009C2F73">
        <w:rPr>
          <w:rFonts w:ascii="Times New Roman" w:eastAsia="Calibri" w:hAnsi="Times New Roman" w:cs="Times New Roman"/>
          <w:sz w:val="24"/>
          <w:szCs w:val="24"/>
        </w:rPr>
        <w:t>Z.Gora</w:t>
      </w:r>
      <w:proofErr w:type="spellEnd"/>
    </w:p>
    <w:sectPr w:rsidR="005F597A" w:rsidRPr="009C2F73"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1"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25130D64"/>
    <w:multiLevelType w:val="hybridMultilevel"/>
    <w:tmpl w:val="EA905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AE264A0"/>
    <w:multiLevelType w:val="hybridMultilevel"/>
    <w:tmpl w:val="37FC0C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DE5D0B"/>
    <w:multiLevelType w:val="multilevel"/>
    <w:tmpl w:val="99361A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8775DA"/>
    <w:multiLevelType w:val="hybridMultilevel"/>
    <w:tmpl w:val="8B8E4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C23177D"/>
    <w:multiLevelType w:val="hybridMultilevel"/>
    <w:tmpl w:val="7074AEE2"/>
    <w:lvl w:ilvl="0" w:tplc="2F80C8C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634BE3"/>
    <w:multiLevelType w:val="hybridMultilevel"/>
    <w:tmpl w:val="26A86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C91665C"/>
    <w:multiLevelType w:val="hybridMultilevel"/>
    <w:tmpl w:val="5AE68B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0"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5"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7" w15:restartNumberingAfterBreak="0">
    <w:nsid w:val="7EDE56E1"/>
    <w:multiLevelType w:val="hybridMultilevel"/>
    <w:tmpl w:val="EF5ADB4E"/>
    <w:lvl w:ilvl="0" w:tplc="F3A800C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3"/>
  </w:num>
  <w:num w:numId="2">
    <w:abstractNumId w:val="4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4"/>
  </w:num>
  <w:num w:numId="7">
    <w:abstractNumId w:val="41"/>
  </w:num>
  <w:num w:numId="8">
    <w:abstractNumId w:val="27"/>
  </w:num>
  <w:num w:numId="9">
    <w:abstractNumId w:val="9"/>
  </w:num>
  <w:num w:numId="10">
    <w:abstractNumId w:val="20"/>
  </w:num>
  <w:num w:numId="11">
    <w:abstractNumId w:val="12"/>
  </w:num>
  <w:num w:numId="12">
    <w:abstractNumId w:val="7"/>
  </w:num>
  <w:num w:numId="13">
    <w:abstractNumId w:val="24"/>
  </w:num>
  <w:num w:numId="14">
    <w:abstractNumId w:val="33"/>
  </w:num>
  <w:num w:numId="15">
    <w:abstractNumId w:val="2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11"/>
  </w:num>
  <w:num w:numId="19">
    <w:abstractNumId w:val="3"/>
  </w:num>
  <w:num w:numId="20">
    <w:abstractNumId w:val="16"/>
  </w:num>
  <w:num w:numId="21">
    <w:abstractNumId w:val="23"/>
  </w:num>
  <w:num w:numId="22">
    <w:abstractNumId w:val="17"/>
  </w:num>
  <w:num w:numId="23">
    <w:abstractNumId w:val="40"/>
  </w:num>
  <w:num w:numId="24">
    <w:abstractNumId w:val="4"/>
  </w:num>
  <w:num w:numId="25">
    <w:abstractNumId w:val="3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5"/>
  </w:num>
  <w:num w:numId="30">
    <w:abstractNumId w:val="32"/>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31"/>
  </w:num>
  <w:num w:numId="37">
    <w:abstractNumId w:val="45"/>
  </w:num>
  <w:num w:numId="38">
    <w:abstractNumId w:val="19"/>
  </w:num>
  <w:num w:numId="39">
    <w:abstractNumId w:val="1"/>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21"/>
  </w:num>
  <w:num w:numId="47">
    <w:abstractNumId w:val="18"/>
  </w:num>
  <w:num w:numId="4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81"/>
    <w:rsid w:val="000575D7"/>
    <w:rsid w:val="00057CED"/>
    <w:rsid w:val="00065CC8"/>
    <w:rsid w:val="000714B3"/>
    <w:rsid w:val="000718F2"/>
    <w:rsid w:val="000738BE"/>
    <w:rsid w:val="00073E22"/>
    <w:rsid w:val="00086AAE"/>
    <w:rsid w:val="00090151"/>
    <w:rsid w:val="00091838"/>
    <w:rsid w:val="00097E39"/>
    <w:rsid w:val="000A0455"/>
    <w:rsid w:val="000A450A"/>
    <w:rsid w:val="000A5CFD"/>
    <w:rsid w:val="000A7D86"/>
    <w:rsid w:val="000B2512"/>
    <w:rsid w:val="000B7F62"/>
    <w:rsid w:val="000C317E"/>
    <w:rsid w:val="000C3C69"/>
    <w:rsid w:val="000C43C4"/>
    <w:rsid w:val="000C447C"/>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0FD0"/>
    <w:rsid w:val="004912EA"/>
    <w:rsid w:val="00491C75"/>
    <w:rsid w:val="004A2CA3"/>
    <w:rsid w:val="004A75E0"/>
    <w:rsid w:val="004B1E29"/>
    <w:rsid w:val="004B30C0"/>
    <w:rsid w:val="004C5B5E"/>
    <w:rsid w:val="004D201E"/>
    <w:rsid w:val="004D2970"/>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07CBF"/>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2F73"/>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2E6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3C11"/>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56D0"/>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699C"/>
    <w:rsid w:val="00D32F9C"/>
    <w:rsid w:val="00D40F14"/>
    <w:rsid w:val="00D418A1"/>
    <w:rsid w:val="00D42B53"/>
    <w:rsid w:val="00D43B50"/>
    <w:rsid w:val="00D45AE9"/>
    <w:rsid w:val="00D46116"/>
    <w:rsid w:val="00D46975"/>
    <w:rsid w:val="00D50F91"/>
    <w:rsid w:val="00D513C1"/>
    <w:rsid w:val="00D53440"/>
    <w:rsid w:val="00D5387B"/>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778A"/>
    <w:rsid w:val="00DF053A"/>
    <w:rsid w:val="00DF6778"/>
    <w:rsid w:val="00DF77D1"/>
    <w:rsid w:val="00E023B0"/>
    <w:rsid w:val="00E03222"/>
    <w:rsid w:val="00E03965"/>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45A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35108" TargetMode="External"/><Relationship Id="rId3" Type="http://schemas.openxmlformats.org/officeDocument/2006/relationships/settings" Target="settings.xml"/><Relationship Id="rId7" Type="http://schemas.openxmlformats.org/officeDocument/2006/relationships/hyperlink" Target="https://likumi.lv/doc.php?id=351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3510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2</Pages>
  <Words>2747</Words>
  <Characters>1566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321</cp:revision>
  <cp:lastPrinted>2018-04-17T12:55:00Z</cp:lastPrinted>
  <dcterms:created xsi:type="dcterms:W3CDTF">2015-05-25T08:49:00Z</dcterms:created>
  <dcterms:modified xsi:type="dcterms:W3CDTF">2018-06-28T12:48:00Z</dcterms:modified>
</cp:coreProperties>
</file>